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2286A" w14:textId="77777777" w:rsidR="00FC1200" w:rsidRPr="00FC1200" w:rsidRDefault="00FC1200" w:rsidP="00FC1200">
      <w:pPr>
        <w:shd w:val="clear" w:color="auto" w:fill="FFFFFF"/>
        <w:spacing w:after="0" w:line="240" w:lineRule="auto"/>
        <w:outlineLvl w:val="1"/>
        <w:rPr>
          <w:rFonts w:ascii="Arial" w:eastAsia="Times New Roman" w:hAnsi="Arial" w:cs="Arial"/>
          <w:color w:val="1F3370"/>
          <w:sz w:val="28"/>
          <w:szCs w:val="28"/>
          <w:lang w:eastAsia="es-CL"/>
        </w:rPr>
      </w:pPr>
      <w:r w:rsidRPr="00FC1200">
        <w:rPr>
          <w:rFonts w:ascii="Arial" w:eastAsia="Times New Roman" w:hAnsi="Arial" w:cs="Arial"/>
          <w:color w:val="1F3370"/>
          <w:sz w:val="28"/>
          <w:szCs w:val="28"/>
          <w:lang w:eastAsia="es-CL"/>
        </w:rPr>
        <w:t>Solicitud de Certificado de Distribución de Capital Propio por Apertura de Sucursal</w:t>
      </w:r>
    </w:p>
    <w:p w14:paraId="1F156385" w14:textId="45574466" w:rsidR="00FC1200" w:rsidRPr="00FC1200" w:rsidRDefault="00FC1200" w:rsidP="00FC1200">
      <w:pPr>
        <w:shd w:val="clear" w:color="auto" w:fill="FFFFFF"/>
        <w:spacing w:after="100" w:line="240" w:lineRule="auto"/>
        <w:rPr>
          <w:rFonts w:ascii="Arial" w:eastAsia="Times New Roman" w:hAnsi="Arial" w:cs="Arial"/>
          <w:color w:val="1F3370"/>
          <w:lang w:eastAsia="es-CL"/>
        </w:rPr>
      </w:pPr>
    </w:p>
    <w:tbl>
      <w:tblPr>
        <w:tblW w:w="0" w:type="auto"/>
        <w:tblBorders>
          <w:top w:val="single" w:sz="6" w:space="0" w:color="CECECE"/>
          <w:left w:val="single" w:sz="6" w:space="0" w:color="CECECE"/>
          <w:bottom w:val="single" w:sz="6" w:space="0" w:color="CECECE"/>
          <w:right w:val="single" w:sz="6" w:space="0" w:color="CECECE"/>
        </w:tblBorders>
        <w:tblCellMar>
          <w:top w:w="15" w:type="dxa"/>
          <w:left w:w="15" w:type="dxa"/>
          <w:bottom w:w="15" w:type="dxa"/>
          <w:right w:w="15" w:type="dxa"/>
        </w:tblCellMar>
        <w:tblLook w:val="04A0" w:firstRow="1" w:lastRow="0" w:firstColumn="1" w:lastColumn="0" w:noHBand="0" w:noVBand="1"/>
      </w:tblPr>
      <w:tblGrid>
        <w:gridCol w:w="3750"/>
        <w:gridCol w:w="6998"/>
        <w:gridCol w:w="36"/>
      </w:tblGrid>
      <w:tr w:rsidR="00FC1200" w:rsidRPr="00FC1200" w14:paraId="3C6FE8C4" w14:textId="77777777" w:rsidTr="00FC1200">
        <w:tc>
          <w:tcPr>
            <w:tcW w:w="3750" w:type="dxa"/>
            <w:tcBorders>
              <w:top w:val="single" w:sz="6" w:space="0" w:color="D9D9D9"/>
              <w:left w:val="single" w:sz="6" w:space="0" w:color="D9D9D9"/>
              <w:bottom w:val="single" w:sz="6" w:space="0" w:color="D9D9D9"/>
              <w:right w:val="single" w:sz="6" w:space="0" w:color="D9D9D9"/>
            </w:tcBorders>
            <w:tcMar>
              <w:top w:w="150" w:type="dxa"/>
              <w:left w:w="150" w:type="dxa"/>
              <w:bottom w:w="150" w:type="dxa"/>
              <w:right w:w="150" w:type="dxa"/>
            </w:tcMar>
            <w:hideMark/>
          </w:tcPr>
          <w:p w14:paraId="1297B3D8" w14:textId="77777777" w:rsidR="00FC1200" w:rsidRPr="00FC1200" w:rsidRDefault="00FC1200" w:rsidP="00FC1200">
            <w:pPr>
              <w:spacing w:after="0" w:line="240" w:lineRule="auto"/>
              <w:rPr>
                <w:rFonts w:ascii="Arial" w:eastAsia="Times New Roman" w:hAnsi="Arial" w:cs="Arial"/>
                <w:b/>
                <w:bCs/>
                <w:color w:val="1F3370"/>
                <w:lang w:eastAsia="es-CL"/>
              </w:rPr>
            </w:pPr>
            <w:r w:rsidRPr="00FC1200">
              <w:rPr>
                <w:rFonts w:ascii="Arial" w:eastAsia="Times New Roman" w:hAnsi="Arial" w:cs="Arial"/>
                <w:b/>
                <w:bCs/>
                <w:color w:val="1F3370"/>
                <w:lang w:eastAsia="es-CL"/>
              </w:rPr>
              <w:t>Nombre del servicio</w:t>
            </w:r>
          </w:p>
        </w:tc>
        <w:tc>
          <w:tcPr>
            <w:tcW w:w="0" w:type="auto"/>
            <w:tcBorders>
              <w:top w:val="single" w:sz="6" w:space="0" w:color="D9D9D9"/>
              <w:left w:val="single" w:sz="6" w:space="0" w:color="D9D9D9"/>
              <w:bottom w:val="single" w:sz="6" w:space="0" w:color="D9D9D9"/>
              <w:right w:val="nil"/>
            </w:tcBorders>
            <w:tcMar>
              <w:top w:w="150" w:type="dxa"/>
              <w:left w:w="150" w:type="dxa"/>
              <w:bottom w:w="150" w:type="dxa"/>
              <w:right w:w="150" w:type="dxa"/>
            </w:tcMar>
            <w:vAlign w:val="center"/>
            <w:hideMark/>
          </w:tcPr>
          <w:p w14:paraId="60DB26BB" w14:textId="77777777" w:rsidR="00FC1200" w:rsidRPr="00FC1200" w:rsidRDefault="00FC1200" w:rsidP="00FC1200">
            <w:pPr>
              <w:spacing w:after="0" w:line="240" w:lineRule="auto"/>
              <w:rPr>
                <w:rFonts w:ascii="Arial" w:eastAsia="Times New Roman" w:hAnsi="Arial" w:cs="Arial"/>
                <w:color w:val="333333"/>
                <w:lang w:eastAsia="es-CL"/>
              </w:rPr>
            </w:pPr>
            <w:r w:rsidRPr="00FC1200">
              <w:rPr>
                <w:rFonts w:ascii="Arial" w:eastAsia="Times New Roman" w:hAnsi="Arial" w:cs="Arial"/>
                <w:b/>
                <w:bCs/>
                <w:color w:val="333333"/>
                <w:lang w:eastAsia="es-CL"/>
              </w:rPr>
              <w:t>Solicitud de Certificado de Distribución de Capital Propio por Apertura de Sucursal</w:t>
            </w:r>
          </w:p>
        </w:tc>
        <w:tc>
          <w:tcPr>
            <w:tcW w:w="0" w:type="auto"/>
            <w:tcBorders>
              <w:top w:val="single" w:sz="6" w:space="0" w:color="D9D9D9"/>
              <w:left w:val="nil"/>
              <w:bottom w:val="single" w:sz="6" w:space="0" w:color="D9D9D9"/>
              <w:right w:val="single" w:sz="6" w:space="0" w:color="D9D9D9"/>
            </w:tcBorders>
            <w:hideMark/>
          </w:tcPr>
          <w:p w14:paraId="5269B5CA" w14:textId="77777777" w:rsidR="00FC1200" w:rsidRPr="00FC1200" w:rsidRDefault="00FC1200" w:rsidP="00FC1200">
            <w:pPr>
              <w:spacing w:after="0" w:line="240" w:lineRule="auto"/>
              <w:rPr>
                <w:rFonts w:ascii="Arial" w:eastAsia="Times New Roman" w:hAnsi="Arial" w:cs="Arial"/>
                <w:color w:val="333333"/>
                <w:lang w:eastAsia="es-CL"/>
              </w:rPr>
            </w:pPr>
          </w:p>
        </w:tc>
      </w:tr>
      <w:tr w:rsidR="00FC1200" w:rsidRPr="00FC1200" w14:paraId="6A21344C" w14:textId="77777777" w:rsidTr="00FC1200">
        <w:tc>
          <w:tcPr>
            <w:tcW w:w="3750" w:type="dxa"/>
            <w:tcBorders>
              <w:top w:val="single" w:sz="6" w:space="0" w:color="D9D9D9"/>
              <w:left w:val="single" w:sz="6" w:space="0" w:color="D9D9D9"/>
              <w:bottom w:val="single" w:sz="6" w:space="0" w:color="D9D9D9"/>
              <w:right w:val="single" w:sz="6" w:space="0" w:color="D9D9D9"/>
            </w:tcBorders>
            <w:tcMar>
              <w:top w:w="150" w:type="dxa"/>
              <w:left w:w="150" w:type="dxa"/>
              <w:bottom w:w="150" w:type="dxa"/>
              <w:right w:w="150" w:type="dxa"/>
            </w:tcMar>
            <w:hideMark/>
          </w:tcPr>
          <w:p w14:paraId="2C416DA3" w14:textId="77777777" w:rsidR="00FC1200" w:rsidRPr="00FC1200" w:rsidRDefault="00FC1200" w:rsidP="00FC1200">
            <w:pPr>
              <w:spacing w:after="0" w:line="240" w:lineRule="auto"/>
              <w:rPr>
                <w:rFonts w:ascii="Arial" w:eastAsia="Times New Roman" w:hAnsi="Arial" w:cs="Arial"/>
                <w:b/>
                <w:bCs/>
                <w:color w:val="1F3370"/>
                <w:lang w:eastAsia="es-CL"/>
              </w:rPr>
            </w:pPr>
            <w:r w:rsidRPr="00FC1200">
              <w:rPr>
                <w:rFonts w:ascii="Arial" w:eastAsia="Times New Roman" w:hAnsi="Arial" w:cs="Arial"/>
                <w:b/>
                <w:bCs/>
                <w:color w:val="1F3370"/>
                <w:lang w:eastAsia="es-CL"/>
              </w:rPr>
              <w:t>Descripción del servicio</w:t>
            </w:r>
          </w:p>
        </w:tc>
        <w:tc>
          <w:tcPr>
            <w:tcW w:w="0" w:type="auto"/>
            <w:tcBorders>
              <w:top w:val="single" w:sz="6" w:space="0" w:color="D9D9D9"/>
              <w:left w:val="single" w:sz="6" w:space="0" w:color="D9D9D9"/>
              <w:bottom w:val="single" w:sz="6" w:space="0" w:color="D9D9D9"/>
              <w:right w:val="nil"/>
            </w:tcBorders>
            <w:tcMar>
              <w:top w:w="150" w:type="dxa"/>
              <w:left w:w="150" w:type="dxa"/>
              <w:bottom w:w="150" w:type="dxa"/>
              <w:right w:w="150" w:type="dxa"/>
            </w:tcMar>
            <w:vAlign w:val="center"/>
            <w:hideMark/>
          </w:tcPr>
          <w:p w14:paraId="6517D629" w14:textId="268BE6FC" w:rsidR="00FC1200" w:rsidRPr="00FC1200" w:rsidRDefault="00FC1200" w:rsidP="00FC1200">
            <w:pPr>
              <w:spacing w:line="240" w:lineRule="auto"/>
              <w:rPr>
                <w:rFonts w:ascii="Arial" w:eastAsia="Times New Roman" w:hAnsi="Arial" w:cs="Arial"/>
                <w:color w:val="333333"/>
                <w:shd w:val="clear" w:color="auto" w:fill="FFFFFF"/>
                <w:lang w:eastAsia="es-CL"/>
              </w:rPr>
            </w:pPr>
            <w:r w:rsidRPr="00FC1200">
              <w:rPr>
                <w:rFonts w:ascii="Arial" w:eastAsia="Times New Roman" w:hAnsi="Arial" w:cs="Arial"/>
                <w:color w:val="333333"/>
                <w:shd w:val="clear" w:color="auto" w:fill="FFFFFF"/>
                <w:lang w:eastAsia="es-CL"/>
              </w:rPr>
              <w:t xml:space="preserve">Solicitud de distribución de capital propio a causa de la apertura de una nueva sucursal ante el SII. Dirigido a personas naturales o jurídicas que cuenten con patente de casa matriz en </w:t>
            </w:r>
            <w:r>
              <w:rPr>
                <w:rFonts w:ascii="Arial" w:eastAsia="Times New Roman" w:hAnsi="Arial" w:cs="Arial"/>
                <w:color w:val="333333"/>
                <w:shd w:val="clear" w:color="auto" w:fill="FFFFFF"/>
                <w:lang w:eastAsia="es-CL"/>
              </w:rPr>
              <w:t>Ovalle</w:t>
            </w:r>
          </w:p>
        </w:tc>
        <w:tc>
          <w:tcPr>
            <w:tcW w:w="0" w:type="auto"/>
            <w:tcBorders>
              <w:top w:val="single" w:sz="6" w:space="0" w:color="D9D9D9"/>
              <w:left w:val="nil"/>
              <w:bottom w:val="single" w:sz="6" w:space="0" w:color="D9D9D9"/>
              <w:right w:val="single" w:sz="6" w:space="0" w:color="D9D9D9"/>
            </w:tcBorders>
            <w:hideMark/>
          </w:tcPr>
          <w:p w14:paraId="5E7FDBD4" w14:textId="77777777" w:rsidR="00FC1200" w:rsidRPr="00FC1200" w:rsidRDefault="00FC1200" w:rsidP="00FC1200">
            <w:pPr>
              <w:spacing w:after="0" w:line="240" w:lineRule="auto"/>
              <w:rPr>
                <w:rFonts w:ascii="Arial" w:eastAsia="Times New Roman" w:hAnsi="Arial" w:cs="Arial"/>
                <w:color w:val="333333"/>
                <w:shd w:val="clear" w:color="auto" w:fill="FFFFFF"/>
                <w:lang w:eastAsia="es-CL"/>
              </w:rPr>
            </w:pPr>
          </w:p>
        </w:tc>
      </w:tr>
      <w:tr w:rsidR="00FC1200" w:rsidRPr="00FC1200" w14:paraId="09C6353A" w14:textId="77777777" w:rsidTr="00FC1200">
        <w:tc>
          <w:tcPr>
            <w:tcW w:w="3750" w:type="dxa"/>
            <w:tcBorders>
              <w:top w:val="single" w:sz="6" w:space="0" w:color="D9D9D9"/>
              <w:left w:val="single" w:sz="6" w:space="0" w:color="D9D9D9"/>
              <w:bottom w:val="single" w:sz="6" w:space="0" w:color="D9D9D9"/>
              <w:right w:val="single" w:sz="6" w:space="0" w:color="D9D9D9"/>
            </w:tcBorders>
            <w:tcMar>
              <w:top w:w="150" w:type="dxa"/>
              <w:left w:w="150" w:type="dxa"/>
              <w:bottom w:w="150" w:type="dxa"/>
              <w:right w:w="150" w:type="dxa"/>
            </w:tcMar>
            <w:hideMark/>
          </w:tcPr>
          <w:p w14:paraId="16E0311C" w14:textId="77777777" w:rsidR="00FC1200" w:rsidRPr="00FC1200" w:rsidRDefault="00FC1200" w:rsidP="00FC1200">
            <w:pPr>
              <w:spacing w:after="0" w:line="240" w:lineRule="auto"/>
              <w:rPr>
                <w:rFonts w:ascii="Arial" w:eastAsia="Times New Roman" w:hAnsi="Arial" w:cs="Arial"/>
                <w:b/>
                <w:bCs/>
                <w:color w:val="1F3370"/>
                <w:lang w:eastAsia="es-CL"/>
              </w:rPr>
            </w:pPr>
            <w:r w:rsidRPr="00FC1200">
              <w:rPr>
                <w:rFonts w:ascii="Arial" w:eastAsia="Times New Roman" w:hAnsi="Arial" w:cs="Arial"/>
                <w:b/>
                <w:bCs/>
                <w:color w:val="1F3370"/>
                <w:lang w:eastAsia="es-CL"/>
              </w:rPr>
              <w:t>Requisitos y antecedentes</w:t>
            </w:r>
          </w:p>
        </w:tc>
        <w:tc>
          <w:tcPr>
            <w:tcW w:w="0" w:type="auto"/>
            <w:tcBorders>
              <w:top w:val="single" w:sz="6" w:space="0" w:color="D9D9D9"/>
              <w:left w:val="single" w:sz="6" w:space="0" w:color="D9D9D9"/>
              <w:bottom w:val="single" w:sz="6" w:space="0" w:color="D9D9D9"/>
              <w:right w:val="nil"/>
            </w:tcBorders>
            <w:tcMar>
              <w:top w:w="150" w:type="dxa"/>
              <w:left w:w="150" w:type="dxa"/>
              <w:bottom w:w="150" w:type="dxa"/>
              <w:right w:w="150" w:type="dxa"/>
            </w:tcMar>
            <w:vAlign w:val="center"/>
            <w:hideMark/>
          </w:tcPr>
          <w:p w14:paraId="31C8CF6C" w14:textId="790A0540" w:rsidR="00FC1200" w:rsidRPr="00FC1200" w:rsidRDefault="00FC1200" w:rsidP="00FC1200">
            <w:pPr>
              <w:spacing w:after="100" w:afterAutospacing="1" w:line="240" w:lineRule="auto"/>
              <w:rPr>
                <w:rFonts w:ascii="Arial" w:eastAsia="Times New Roman" w:hAnsi="Arial" w:cs="Arial"/>
                <w:color w:val="333333"/>
                <w:lang w:eastAsia="es-CL"/>
              </w:rPr>
            </w:pPr>
            <w:r w:rsidRPr="00FC1200">
              <w:rPr>
                <w:rFonts w:ascii="Arial" w:eastAsia="Times New Roman" w:hAnsi="Arial" w:cs="Arial"/>
                <w:color w:val="333333"/>
                <w:lang w:eastAsia="es-CL"/>
              </w:rPr>
              <w:t xml:space="preserve">a) Carta dirigida al Jefe </w:t>
            </w:r>
            <w:r>
              <w:rPr>
                <w:rFonts w:ascii="Arial" w:eastAsia="Times New Roman" w:hAnsi="Arial" w:cs="Arial"/>
                <w:color w:val="333333"/>
                <w:lang w:eastAsia="es-CL"/>
              </w:rPr>
              <w:t>Sección</w:t>
            </w:r>
            <w:r w:rsidRPr="00FC1200">
              <w:rPr>
                <w:rFonts w:ascii="Arial" w:eastAsia="Times New Roman" w:hAnsi="Arial" w:cs="Arial"/>
                <w:color w:val="333333"/>
                <w:lang w:eastAsia="es-CL"/>
              </w:rPr>
              <w:t xml:space="preserve"> de Rentas </w:t>
            </w:r>
            <w:r>
              <w:rPr>
                <w:rFonts w:ascii="Arial" w:eastAsia="Times New Roman" w:hAnsi="Arial" w:cs="Arial"/>
                <w:color w:val="333333"/>
                <w:lang w:eastAsia="es-CL"/>
              </w:rPr>
              <w:t xml:space="preserve">y Patentes </w:t>
            </w:r>
            <w:r w:rsidRPr="00FC1200">
              <w:rPr>
                <w:rFonts w:ascii="Arial" w:eastAsia="Times New Roman" w:hAnsi="Arial" w:cs="Arial"/>
                <w:color w:val="333333"/>
                <w:lang w:eastAsia="es-CL"/>
              </w:rPr>
              <w:t xml:space="preserve">(2 Copias), firmada por el representante legal o socio de la empresa si correspondiese, indicando claramente la o las comunas en que </w:t>
            </w:r>
            <w:proofErr w:type="spellStart"/>
            <w:r w:rsidRPr="00FC1200">
              <w:rPr>
                <w:rFonts w:ascii="Arial" w:eastAsia="Times New Roman" w:hAnsi="Arial" w:cs="Arial"/>
                <w:color w:val="333333"/>
                <w:lang w:eastAsia="es-CL"/>
              </w:rPr>
              <w:t>aparturó</w:t>
            </w:r>
            <w:proofErr w:type="spellEnd"/>
            <w:r w:rsidRPr="00FC1200">
              <w:rPr>
                <w:rFonts w:ascii="Arial" w:eastAsia="Times New Roman" w:hAnsi="Arial" w:cs="Arial"/>
                <w:color w:val="333333"/>
                <w:lang w:eastAsia="es-CL"/>
              </w:rPr>
              <w:t xml:space="preserve"> sucursal y la cantidad de trabajadores que tiene a la fecha, por Casa Matriz y por la nueva sucursal declarada ante servicio de Impuestos Internos.</w:t>
            </w:r>
            <w:r w:rsidRPr="00FC1200">
              <w:rPr>
                <w:rFonts w:ascii="Arial" w:eastAsia="Times New Roman" w:hAnsi="Arial" w:cs="Arial"/>
                <w:color w:val="333333"/>
                <w:lang w:eastAsia="es-CL"/>
              </w:rPr>
              <w:br/>
            </w:r>
            <w:r w:rsidRPr="00FC1200">
              <w:rPr>
                <w:rFonts w:ascii="Arial" w:eastAsia="Times New Roman" w:hAnsi="Arial" w:cs="Arial"/>
                <w:color w:val="333333"/>
                <w:shd w:val="clear" w:color="auto" w:fill="FFFFFF"/>
                <w:lang w:eastAsia="es-CL"/>
              </w:rPr>
              <w:t xml:space="preserve">b) Fotocopia de Patente pagada al día (Casa matriz - </w:t>
            </w:r>
            <w:r>
              <w:rPr>
                <w:rFonts w:ascii="Arial" w:eastAsia="Times New Roman" w:hAnsi="Arial" w:cs="Arial"/>
                <w:color w:val="333333"/>
                <w:shd w:val="clear" w:color="auto" w:fill="FFFFFF"/>
                <w:lang w:eastAsia="es-CL"/>
              </w:rPr>
              <w:t>Ovalle</w:t>
            </w:r>
            <w:r w:rsidRPr="00FC1200">
              <w:rPr>
                <w:rFonts w:ascii="Arial" w:eastAsia="Times New Roman" w:hAnsi="Arial" w:cs="Arial"/>
                <w:color w:val="333333"/>
                <w:shd w:val="clear" w:color="auto" w:fill="FFFFFF"/>
                <w:lang w:eastAsia="es-CL"/>
              </w:rPr>
              <w:t>)</w:t>
            </w:r>
            <w:r w:rsidRPr="00FC1200">
              <w:rPr>
                <w:rFonts w:ascii="Arial" w:eastAsia="Times New Roman" w:hAnsi="Arial" w:cs="Arial"/>
                <w:color w:val="333333"/>
                <w:lang w:eastAsia="es-CL"/>
              </w:rPr>
              <w:br/>
            </w:r>
            <w:r w:rsidRPr="00FC1200">
              <w:rPr>
                <w:rFonts w:ascii="Arial" w:eastAsia="Times New Roman" w:hAnsi="Arial" w:cs="Arial"/>
                <w:color w:val="333333"/>
                <w:shd w:val="clear" w:color="auto" w:fill="FFFFFF"/>
                <w:lang w:eastAsia="es-CL"/>
              </w:rPr>
              <w:t>c) Apertura de sucursal informada ante Servicios de Impuestos Internos</w:t>
            </w:r>
            <w:r w:rsidRPr="00FC1200">
              <w:rPr>
                <w:rFonts w:ascii="Arial" w:eastAsia="Times New Roman" w:hAnsi="Arial" w:cs="Arial"/>
                <w:color w:val="333333"/>
                <w:lang w:eastAsia="es-CL"/>
              </w:rPr>
              <w:br/>
            </w:r>
            <w:r w:rsidRPr="00FC1200">
              <w:rPr>
                <w:rFonts w:ascii="Arial" w:eastAsia="Times New Roman" w:hAnsi="Arial" w:cs="Arial"/>
                <w:color w:val="333333"/>
                <w:shd w:val="clear" w:color="auto" w:fill="FFFFFF"/>
                <w:lang w:eastAsia="es-CL"/>
              </w:rPr>
              <w:t>d) Declaración Renta (Formulario 22), del año en que está solicitando este certificado o en su efecto Certificado de Capital Inicial.</w:t>
            </w:r>
          </w:p>
        </w:tc>
        <w:tc>
          <w:tcPr>
            <w:tcW w:w="0" w:type="auto"/>
            <w:tcBorders>
              <w:top w:val="single" w:sz="6" w:space="0" w:color="D9D9D9"/>
              <w:left w:val="nil"/>
              <w:bottom w:val="single" w:sz="6" w:space="0" w:color="D9D9D9"/>
              <w:right w:val="single" w:sz="6" w:space="0" w:color="D9D9D9"/>
            </w:tcBorders>
            <w:hideMark/>
          </w:tcPr>
          <w:p w14:paraId="7FCA2A50" w14:textId="77777777" w:rsidR="00FC1200" w:rsidRPr="00FC1200" w:rsidRDefault="00FC1200" w:rsidP="00FC1200">
            <w:pPr>
              <w:spacing w:after="0" w:line="240" w:lineRule="auto"/>
              <w:rPr>
                <w:rFonts w:ascii="Arial" w:eastAsia="Times New Roman" w:hAnsi="Arial" w:cs="Arial"/>
                <w:color w:val="333333"/>
                <w:lang w:eastAsia="es-CL"/>
              </w:rPr>
            </w:pPr>
          </w:p>
        </w:tc>
      </w:tr>
      <w:tr w:rsidR="00FC1200" w:rsidRPr="00FC1200" w14:paraId="24C5F29D" w14:textId="77777777" w:rsidTr="00FC1200">
        <w:tc>
          <w:tcPr>
            <w:tcW w:w="3750" w:type="dxa"/>
            <w:tcBorders>
              <w:top w:val="single" w:sz="6" w:space="0" w:color="D9D9D9"/>
              <w:left w:val="single" w:sz="6" w:space="0" w:color="D9D9D9"/>
              <w:bottom w:val="single" w:sz="6" w:space="0" w:color="D9D9D9"/>
              <w:right w:val="single" w:sz="6" w:space="0" w:color="D9D9D9"/>
            </w:tcBorders>
            <w:tcMar>
              <w:top w:w="150" w:type="dxa"/>
              <w:left w:w="150" w:type="dxa"/>
              <w:bottom w:w="150" w:type="dxa"/>
              <w:right w:w="150" w:type="dxa"/>
            </w:tcMar>
            <w:hideMark/>
          </w:tcPr>
          <w:p w14:paraId="65AC4903" w14:textId="77777777" w:rsidR="00FC1200" w:rsidRPr="00FC1200" w:rsidRDefault="00FC1200" w:rsidP="00FC1200">
            <w:pPr>
              <w:spacing w:after="0" w:line="240" w:lineRule="auto"/>
              <w:rPr>
                <w:rFonts w:ascii="Arial" w:eastAsia="Times New Roman" w:hAnsi="Arial" w:cs="Arial"/>
                <w:b/>
                <w:bCs/>
                <w:color w:val="1F3370"/>
                <w:lang w:eastAsia="es-CL"/>
              </w:rPr>
            </w:pPr>
            <w:r w:rsidRPr="00FC1200">
              <w:rPr>
                <w:rFonts w:ascii="Arial" w:eastAsia="Times New Roman" w:hAnsi="Arial" w:cs="Arial"/>
                <w:b/>
                <w:bCs/>
                <w:color w:val="1F3370"/>
                <w:lang w:eastAsia="es-CL"/>
              </w:rPr>
              <w:t>Trámites a realizar o etapas</w:t>
            </w:r>
          </w:p>
        </w:tc>
        <w:tc>
          <w:tcPr>
            <w:tcW w:w="0" w:type="auto"/>
            <w:tcBorders>
              <w:top w:val="single" w:sz="6" w:space="0" w:color="D9D9D9"/>
              <w:left w:val="single" w:sz="6" w:space="0" w:color="D9D9D9"/>
              <w:bottom w:val="single" w:sz="6" w:space="0" w:color="D9D9D9"/>
              <w:right w:val="nil"/>
            </w:tcBorders>
            <w:tcMar>
              <w:top w:w="150" w:type="dxa"/>
              <w:left w:w="150" w:type="dxa"/>
              <w:bottom w:w="150" w:type="dxa"/>
              <w:right w:w="150" w:type="dxa"/>
            </w:tcMar>
            <w:vAlign w:val="center"/>
            <w:hideMark/>
          </w:tcPr>
          <w:p w14:paraId="1D79E3D7" w14:textId="77777777" w:rsidR="00FC1200" w:rsidRPr="00FC1200" w:rsidRDefault="00FC1200" w:rsidP="00FC1200">
            <w:pPr>
              <w:spacing w:after="0" w:line="240" w:lineRule="auto"/>
              <w:rPr>
                <w:rFonts w:ascii="Arial" w:eastAsia="Times New Roman" w:hAnsi="Arial" w:cs="Arial"/>
                <w:color w:val="333333"/>
                <w:lang w:eastAsia="es-CL"/>
              </w:rPr>
            </w:pPr>
            <w:r w:rsidRPr="00FC1200">
              <w:rPr>
                <w:rFonts w:ascii="Arial" w:eastAsia="Times New Roman" w:hAnsi="Arial" w:cs="Arial"/>
                <w:color w:val="333333"/>
                <w:shd w:val="clear" w:color="auto" w:fill="FFFFFF"/>
                <w:lang w:eastAsia="es-CL"/>
              </w:rPr>
              <w:t>1. Presentación de Carta solicitando certificado, con antecedentes respectivos completos.</w:t>
            </w:r>
            <w:r w:rsidRPr="00FC1200">
              <w:rPr>
                <w:rFonts w:ascii="Arial" w:eastAsia="Times New Roman" w:hAnsi="Arial" w:cs="Arial"/>
                <w:color w:val="333333"/>
                <w:lang w:eastAsia="es-CL"/>
              </w:rPr>
              <w:br/>
            </w:r>
            <w:r w:rsidRPr="00FC1200">
              <w:rPr>
                <w:rFonts w:ascii="Arial" w:eastAsia="Times New Roman" w:hAnsi="Arial" w:cs="Arial"/>
                <w:color w:val="333333"/>
                <w:shd w:val="clear" w:color="auto" w:fill="FFFFFF"/>
                <w:lang w:eastAsia="es-CL"/>
              </w:rPr>
              <w:t>2. Emisión de Certificado de Distribución de Capital Propio, y comunicación a la municipalidad la proporción del capital propio que le corresponda a la nueva sucursal.</w:t>
            </w:r>
          </w:p>
        </w:tc>
        <w:tc>
          <w:tcPr>
            <w:tcW w:w="0" w:type="auto"/>
            <w:tcBorders>
              <w:top w:val="single" w:sz="6" w:space="0" w:color="D9D9D9"/>
              <w:left w:val="nil"/>
              <w:bottom w:val="single" w:sz="6" w:space="0" w:color="D9D9D9"/>
              <w:right w:val="single" w:sz="6" w:space="0" w:color="D9D9D9"/>
            </w:tcBorders>
            <w:hideMark/>
          </w:tcPr>
          <w:p w14:paraId="68266A39" w14:textId="77777777" w:rsidR="00FC1200" w:rsidRPr="00FC1200" w:rsidRDefault="00FC1200" w:rsidP="00FC1200">
            <w:pPr>
              <w:spacing w:after="0" w:line="240" w:lineRule="auto"/>
              <w:rPr>
                <w:rFonts w:ascii="Arial" w:eastAsia="Times New Roman" w:hAnsi="Arial" w:cs="Arial"/>
                <w:color w:val="333333"/>
                <w:lang w:eastAsia="es-CL"/>
              </w:rPr>
            </w:pPr>
          </w:p>
        </w:tc>
      </w:tr>
      <w:tr w:rsidR="00FC1200" w:rsidRPr="00FC1200" w14:paraId="2DE29F94" w14:textId="77777777" w:rsidTr="00FC1200">
        <w:tc>
          <w:tcPr>
            <w:tcW w:w="3750" w:type="dxa"/>
            <w:tcBorders>
              <w:top w:val="single" w:sz="6" w:space="0" w:color="D9D9D9"/>
              <w:left w:val="single" w:sz="6" w:space="0" w:color="D9D9D9"/>
              <w:bottom w:val="single" w:sz="6" w:space="0" w:color="D9D9D9"/>
              <w:right w:val="single" w:sz="6" w:space="0" w:color="D9D9D9"/>
            </w:tcBorders>
            <w:tcMar>
              <w:top w:w="150" w:type="dxa"/>
              <w:left w:w="150" w:type="dxa"/>
              <w:bottom w:w="150" w:type="dxa"/>
              <w:right w:w="150" w:type="dxa"/>
            </w:tcMar>
            <w:hideMark/>
          </w:tcPr>
          <w:p w14:paraId="0559488E" w14:textId="77777777" w:rsidR="00FC1200" w:rsidRPr="00FC1200" w:rsidRDefault="00FC1200" w:rsidP="00FC1200">
            <w:pPr>
              <w:spacing w:after="0" w:line="240" w:lineRule="auto"/>
              <w:rPr>
                <w:rFonts w:ascii="Arial" w:eastAsia="Times New Roman" w:hAnsi="Arial" w:cs="Arial"/>
                <w:b/>
                <w:bCs/>
                <w:color w:val="1F3370"/>
                <w:lang w:eastAsia="es-CL"/>
              </w:rPr>
            </w:pPr>
            <w:r w:rsidRPr="00FC1200">
              <w:rPr>
                <w:rFonts w:ascii="Arial" w:eastAsia="Times New Roman" w:hAnsi="Arial" w:cs="Arial"/>
                <w:b/>
                <w:bCs/>
                <w:color w:val="1F3370"/>
                <w:lang w:eastAsia="es-CL"/>
              </w:rPr>
              <w:t>Lugar donde se realiza</w:t>
            </w:r>
          </w:p>
        </w:tc>
        <w:tc>
          <w:tcPr>
            <w:tcW w:w="0" w:type="auto"/>
            <w:tcBorders>
              <w:top w:val="single" w:sz="6" w:space="0" w:color="D9D9D9"/>
              <w:left w:val="single" w:sz="6" w:space="0" w:color="D9D9D9"/>
              <w:bottom w:val="single" w:sz="6" w:space="0" w:color="D9D9D9"/>
              <w:right w:val="nil"/>
            </w:tcBorders>
            <w:tcMar>
              <w:top w:w="150" w:type="dxa"/>
              <w:left w:w="150" w:type="dxa"/>
              <w:bottom w:w="150" w:type="dxa"/>
              <w:right w:w="150" w:type="dxa"/>
            </w:tcMar>
            <w:vAlign w:val="center"/>
            <w:hideMark/>
          </w:tcPr>
          <w:p w14:paraId="572D0B82" w14:textId="0CA08B99" w:rsidR="00FC1200" w:rsidRPr="00FC1200" w:rsidRDefault="00FC1200" w:rsidP="00FC1200">
            <w:pPr>
              <w:shd w:val="clear" w:color="auto" w:fill="FFFFFF"/>
              <w:spacing w:line="240" w:lineRule="auto"/>
              <w:rPr>
                <w:rFonts w:ascii="Arial" w:eastAsia="Times New Roman" w:hAnsi="Arial" w:cs="Arial"/>
                <w:color w:val="333333"/>
                <w:lang w:eastAsia="es-CL"/>
              </w:rPr>
            </w:pPr>
            <w:r w:rsidRPr="00DB5DC9">
              <w:rPr>
                <w:rFonts w:ascii="Arial" w:eastAsia="Times New Roman" w:hAnsi="Arial" w:cs="Arial"/>
                <w:color w:val="333333"/>
                <w:lang w:eastAsia="es-CL"/>
              </w:rPr>
              <w:t xml:space="preserve">Sección de Rentas y Patentes se accede por Ariztia Poniente </w:t>
            </w:r>
            <w:proofErr w:type="spellStart"/>
            <w:r w:rsidRPr="00DB5DC9">
              <w:rPr>
                <w:rFonts w:ascii="Arial" w:eastAsia="Times New Roman" w:hAnsi="Arial" w:cs="Arial"/>
                <w:color w:val="333333"/>
                <w:lang w:eastAsia="es-CL"/>
              </w:rPr>
              <w:t>N°</w:t>
            </w:r>
            <w:proofErr w:type="spellEnd"/>
            <w:r w:rsidRPr="00DB5DC9">
              <w:rPr>
                <w:rFonts w:ascii="Arial" w:eastAsia="Times New Roman" w:hAnsi="Arial" w:cs="Arial"/>
                <w:color w:val="333333"/>
                <w:lang w:eastAsia="es-CL"/>
              </w:rPr>
              <w:t xml:space="preserve"> 7. Se entregan números de atención en el siguiente horario:</w:t>
            </w:r>
            <w:r w:rsidRPr="00DB5DC9">
              <w:rPr>
                <w:rFonts w:ascii="Arial" w:eastAsia="Times New Roman" w:hAnsi="Arial" w:cs="Arial"/>
                <w:color w:val="333333"/>
                <w:lang w:eastAsia="es-CL"/>
              </w:rPr>
              <w:br/>
              <w:t>Lunes a Viernes de 8:30 a 14:00 horas</w:t>
            </w:r>
          </w:p>
        </w:tc>
        <w:tc>
          <w:tcPr>
            <w:tcW w:w="0" w:type="auto"/>
            <w:tcBorders>
              <w:top w:val="single" w:sz="6" w:space="0" w:color="D9D9D9"/>
              <w:left w:val="nil"/>
              <w:bottom w:val="single" w:sz="6" w:space="0" w:color="D9D9D9"/>
              <w:right w:val="single" w:sz="6" w:space="0" w:color="D9D9D9"/>
            </w:tcBorders>
            <w:hideMark/>
          </w:tcPr>
          <w:p w14:paraId="761F67EB" w14:textId="77777777" w:rsidR="00FC1200" w:rsidRPr="00FC1200" w:rsidRDefault="00FC1200" w:rsidP="00FC1200">
            <w:pPr>
              <w:spacing w:after="0" w:line="240" w:lineRule="auto"/>
              <w:rPr>
                <w:rFonts w:ascii="Arial" w:eastAsia="Times New Roman" w:hAnsi="Arial" w:cs="Arial"/>
                <w:color w:val="333333"/>
                <w:lang w:eastAsia="es-CL"/>
              </w:rPr>
            </w:pPr>
          </w:p>
        </w:tc>
      </w:tr>
      <w:tr w:rsidR="00FC1200" w:rsidRPr="00FC1200" w14:paraId="23CED728" w14:textId="77777777" w:rsidTr="00FC1200">
        <w:tc>
          <w:tcPr>
            <w:tcW w:w="3750" w:type="dxa"/>
            <w:tcBorders>
              <w:top w:val="single" w:sz="6" w:space="0" w:color="D9D9D9"/>
              <w:left w:val="single" w:sz="6" w:space="0" w:color="D9D9D9"/>
              <w:bottom w:val="single" w:sz="6" w:space="0" w:color="D9D9D9"/>
              <w:right w:val="single" w:sz="6" w:space="0" w:color="D9D9D9"/>
            </w:tcBorders>
            <w:tcMar>
              <w:top w:w="150" w:type="dxa"/>
              <w:left w:w="150" w:type="dxa"/>
              <w:bottom w:w="150" w:type="dxa"/>
              <w:right w:w="150" w:type="dxa"/>
            </w:tcMar>
            <w:hideMark/>
          </w:tcPr>
          <w:p w14:paraId="6A10B852" w14:textId="77777777" w:rsidR="00FC1200" w:rsidRPr="00FC1200" w:rsidRDefault="00FC1200" w:rsidP="00FC1200">
            <w:pPr>
              <w:spacing w:after="0" w:line="240" w:lineRule="auto"/>
              <w:rPr>
                <w:rFonts w:ascii="Arial" w:eastAsia="Times New Roman" w:hAnsi="Arial" w:cs="Arial"/>
                <w:b/>
                <w:bCs/>
                <w:color w:val="1F3370"/>
                <w:lang w:eastAsia="es-CL"/>
              </w:rPr>
            </w:pPr>
            <w:r w:rsidRPr="00FC1200">
              <w:rPr>
                <w:rFonts w:ascii="Arial" w:eastAsia="Times New Roman" w:hAnsi="Arial" w:cs="Arial"/>
                <w:b/>
                <w:bCs/>
                <w:color w:val="1F3370"/>
                <w:lang w:eastAsia="es-CL"/>
              </w:rPr>
              <w:t>Información complementaria</w:t>
            </w:r>
          </w:p>
        </w:tc>
        <w:tc>
          <w:tcPr>
            <w:tcW w:w="0" w:type="auto"/>
            <w:tcBorders>
              <w:top w:val="single" w:sz="6" w:space="0" w:color="D9D9D9"/>
              <w:left w:val="single" w:sz="6" w:space="0" w:color="D9D9D9"/>
              <w:bottom w:val="single" w:sz="6" w:space="0" w:color="D9D9D9"/>
              <w:right w:val="nil"/>
            </w:tcBorders>
            <w:tcMar>
              <w:top w:w="150" w:type="dxa"/>
              <w:left w:w="150" w:type="dxa"/>
              <w:bottom w:w="150" w:type="dxa"/>
              <w:right w:w="150" w:type="dxa"/>
            </w:tcMar>
            <w:vAlign w:val="center"/>
            <w:hideMark/>
          </w:tcPr>
          <w:p w14:paraId="1E7C0D8A" w14:textId="77777777" w:rsidR="00FC1200" w:rsidRPr="00FC1200" w:rsidRDefault="00FC1200" w:rsidP="00FC1200">
            <w:pPr>
              <w:shd w:val="clear" w:color="auto" w:fill="FFFFFF"/>
              <w:spacing w:after="0" w:line="240" w:lineRule="auto"/>
              <w:rPr>
                <w:rFonts w:ascii="Arial" w:eastAsia="Times New Roman" w:hAnsi="Arial" w:cs="Arial"/>
                <w:color w:val="333333"/>
                <w:lang w:eastAsia="es-CL"/>
              </w:rPr>
            </w:pPr>
            <w:r w:rsidRPr="00FC1200">
              <w:rPr>
                <w:rFonts w:ascii="Arial" w:eastAsia="Times New Roman" w:hAnsi="Arial" w:cs="Arial"/>
                <w:color w:val="333333"/>
                <w:lang w:eastAsia="es-CL"/>
              </w:rPr>
              <w:t>Según el art. 11. del Reglamento del DL 3.063. Si un contribuyente estableciere una sucursal nueva con posterioridad al vencimiento del plazo establecido en el inciso 4º del artículo 24 de la Ley, no se alterará la distribución de trabajadores declarada para los efectos del inciso primero del artículo 25º, sin perjuicio de pagarse el valor por concepto de patente a la Municipalidad correspondiente a dicha nueva sucursal por el período que falte hasta el 30 de Junio inmediatamente siguiente, de acuerdo al número de trabajadores que efectivamente laboren en ese nuevo establecimiento. El contribuyente tendrá derecho a imputar este pago al valor que corresponda enterar en el próximo período.</w:t>
            </w:r>
          </w:p>
        </w:tc>
        <w:tc>
          <w:tcPr>
            <w:tcW w:w="0" w:type="auto"/>
            <w:vAlign w:val="center"/>
            <w:hideMark/>
          </w:tcPr>
          <w:p w14:paraId="18202241" w14:textId="77777777" w:rsidR="00FC1200" w:rsidRPr="00FC1200" w:rsidRDefault="00FC1200" w:rsidP="00FC1200">
            <w:pPr>
              <w:spacing w:after="0" w:line="240" w:lineRule="auto"/>
              <w:rPr>
                <w:rFonts w:ascii="Arial" w:eastAsia="Times New Roman" w:hAnsi="Arial" w:cs="Arial"/>
                <w:lang w:eastAsia="es-CL"/>
              </w:rPr>
            </w:pPr>
          </w:p>
        </w:tc>
      </w:tr>
    </w:tbl>
    <w:p w14:paraId="2CF4F2B6" w14:textId="77777777" w:rsidR="00FC1200" w:rsidRPr="00FC1200" w:rsidRDefault="00FC1200">
      <w:pPr>
        <w:rPr>
          <w:rFonts w:ascii="Arial" w:hAnsi="Arial" w:cs="Arial"/>
        </w:rPr>
      </w:pPr>
    </w:p>
    <w:sectPr w:rsidR="00FC1200" w:rsidRPr="00FC1200" w:rsidSect="00FC1200">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200"/>
    <w:rsid w:val="00FC120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6C54A"/>
  <w15:chartTrackingRefBased/>
  <w15:docId w15:val="{94F927EF-24AA-4C39-9C78-FE8751B84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9542113">
      <w:bodyDiv w:val="1"/>
      <w:marLeft w:val="0"/>
      <w:marRight w:val="0"/>
      <w:marTop w:val="0"/>
      <w:marBottom w:val="0"/>
      <w:divBdr>
        <w:top w:val="none" w:sz="0" w:space="0" w:color="auto"/>
        <w:left w:val="none" w:sz="0" w:space="0" w:color="auto"/>
        <w:bottom w:val="none" w:sz="0" w:space="0" w:color="auto"/>
        <w:right w:val="none" w:sz="0" w:space="0" w:color="auto"/>
      </w:divBdr>
      <w:divsChild>
        <w:div w:id="1759711392">
          <w:marLeft w:val="0"/>
          <w:marRight w:val="0"/>
          <w:marTop w:val="100"/>
          <w:marBottom w:val="100"/>
          <w:divBdr>
            <w:top w:val="none" w:sz="0" w:space="0" w:color="auto"/>
            <w:left w:val="none" w:sz="0" w:space="0" w:color="auto"/>
            <w:bottom w:val="none" w:sz="0" w:space="0" w:color="auto"/>
            <w:right w:val="none" w:sz="0" w:space="0" w:color="auto"/>
          </w:divBdr>
          <w:divsChild>
            <w:div w:id="1471363249">
              <w:marLeft w:val="0"/>
              <w:marRight w:val="0"/>
              <w:marTop w:val="450"/>
              <w:marBottom w:val="0"/>
              <w:divBdr>
                <w:top w:val="none" w:sz="0" w:space="0" w:color="auto"/>
                <w:left w:val="none" w:sz="0" w:space="0" w:color="auto"/>
                <w:bottom w:val="none" w:sz="0" w:space="0" w:color="auto"/>
                <w:right w:val="none" w:sz="0" w:space="0" w:color="auto"/>
              </w:divBdr>
              <w:divsChild>
                <w:div w:id="1102073173">
                  <w:marLeft w:val="0"/>
                  <w:marRight w:val="450"/>
                  <w:marTop w:val="0"/>
                  <w:marBottom w:val="0"/>
                  <w:divBdr>
                    <w:top w:val="none" w:sz="0" w:space="0" w:color="auto"/>
                    <w:left w:val="none" w:sz="0" w:space="0" w:color="auto"/>
                    <w:bottom w:val="none" w:sz="0" w:space="0" w:color="auto"/>
                    <w:right w:val="none" w:sz="0" w:space="0" w:color="auto"/>
                  </w:divBdr>
                  <w:divsChild>
                    <w:div w:id="112939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95979">
          <w:marLeft w:val="0"/>
          <w:marRight w:val="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346</Words>
  <Characters>1906</Characters>
  <Application>Microsoft Office Word</Application>
  <DocSecurity>0</DocSecurity>
  <Lines>15</Lines>
  <Paragraphs>4</Paragraphs>
  <ScaleCrop>false</ScaleCrop>
  <Company/>
  <LinksUpToDate>false</LinksUpToDate>
  <CharactersWithSpaces>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Lidia Rojas</dc:creator>
  <cp:keywords/>
  <dc:description/>
  <cp:lastModifiedBy>Lidia Rojas</cp:lastModifiedBy>
  <cp:revision>1</cp:revision>
  <dcterms:created xsi:type="dcterms:W3CDTF">2024-05-29T20:03:00Z</dcterms:created>
  <dcterms:modified xsi:type="dcterms:W3CDTF">2024-05-29T20:07:00Z</dcterms:modified>
</cp:coreProperties>
</file>